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264E" w:rsidRDefault="00000000">
      <w:pPr>
        <w:spacing w:after="0" w:line="240" w:lineRule="auto"/>
        <w:rPr>
          <w:rFonts w:ascii="Arial" w:eastAsia="Arial" w:hAnsi="Arial" w:cs="Arial"/>
          <w:b/>
          <w:color w:val="000000"/>
        </w:rPr>
      </w:pPr>
      <w:r>
        <w:rPr>
          <w:rFonts w:ascii="Arial" w:eastAsia="Arial" w:hAnsi="Arial" w:cs="Arial"/>
          <w:b/>
          <w:color w:val="000000"/>
        </w:rPr>
        <w:t>English lesson</w:t>
      </w:r>
    </w:p>
    <w:p w14:paraId="00000002" w14:textId="77777777" w:rsidR="00FA264E" w:rsidRDefault="00FA264E">
      <w:pPr>
        <w:spacing w:after="0" w:line="240" w:lineRule="auto"/>
        <w:rPr>
          <w:rFonts w:ascii="Arial" w:eastAsia="Arial" w:hAnsi="Arial" w:cs="Arial"/>
          <w:b/>
          <w:color w:val="000000"/>
        </w:rPr>
      </w:pPr>
    </w:p>
    <w:p w14:paraId="00000003" w14:textId="77777777" w:rsidR="00FA264E" w:rsidRDefault="00000000">
      <w:pPr>
        <w:spacing w:after="0" w:line="240" w:lineRule="auto"/>
        <w:rPr>
          <w:rFonts w:ascii="Arial" w:eastAsia="Arial" w:hAnsi="Arial" w:cs="Arial"/>
          <w:color w:val="000000"/>
        </w:rPr>
      </w:pPr>
      <w:r>
        <w:rPr>
          <w:rFonts w:ascii="Arial" w:eastAsia="Arial" w:hAnsi="Arial" w:cs="Arial"/>
          <w:b/>
          <w:color w:val="000000"/>
        </w:rPr>
        <w:t>Situation, context</w:t>
      </w:r>
    </w:p>
    <w:p w14:paraId="00000004" w14:textId="77777777" w:rsidR="00FA264E" w:rsidRDefault="00000000">
      <w:pPr>
        <w:spacing w:after="0" w:line="240" w:lineRule="auto"/>
        <w:rPr>
          <w:rFonts w:ascii="Arial" w:eastAsia="Arial" w:hAnsi="Arial" w:cs="Arial"/>
          <w:color w:val="000000"/>
        </w:rPr>
      </w:pPr>
      <w:r>
        <w:rPr>
          <w:rFonts w:ascii="Arial" w:eastAsia="Arial" w:hAnsi="Arial" w:cs="Arial"/>
          <w:color w:val="000000"/>
        </w:rPr>
        <w:t>A class of</w:t>
      </w:r>
      <w:r>
        <w:rPr>
          <w:rFonts w:ascii="Arial" w:eastAsia="Arial" w:hAnsi="Arial" w:cs="Arial"/>
          <w:color w:val="FF0000"/>
        </w:rPr>
        <w:t xml:space="preserve"> </w:t>
      </w:r>
      <w:r>
        <w:rPr>
          <w:rFonts w:ascii="Arial" w:eastAsia="Arial" w:hAnsi="Arial" w:cs="Arial"/>
        </w:rPr>
        <w:t>30</w:t>
      </w:r>
      <w:r>
        <w:rPr>
          <w:rFonts w:ascii="Arial" w:eastAsia="Arial" w:hAnsi="Arial" w:cs="Arial"/>
          <w:color w:val="FF0000"/>
        </w:rPr>
        <w:t xml:space="preserve"> </w:t>
      </w:r>
      <w:r>
        <w:rPr>
          <w:rFonts w:ascii="Arial" w:eastAsia="Arial" w:hAnsi="Arial" w:cs="Arial"/>
          <w:color w:val="000000"/>
        </w:rPr>
        <w:t>students (one lesson of 75 minutes)</w:t>
      </w:r>
    </w:p>
    <w:p w14:paraId="00000005" w14:textId="77777777" w:rsidR="00FA264E" w:rsidRDefault="00FA264E">
      <w:pPr>
        <w:spacing w:after="0" w:line="240" w:lineRule="auto"/>
        <w:rPr>
          <w:rFonts w:ascii="Arial" w:eastAsia="Arial" w:hAnsi="Arial" w:cs="Arial"/>
          <w:b/>
          <w:color w:val="000000"/>
        </w:rPr>
      </w:pPr>
    </w:p>
    <w:p w14:paraId="00000006" w14:textId="77777777" w:rsidR="00FA264E" w:rsidRDefault="00000000">
      <w:pPr>
        <w:spacing w:after="0" w:line="240" w:lineRule="auto"/>
        <w:rPr>
          <w:rFonts w:ascii="Arial" w:eastAsia="Arial" w:hAnsi="Arial" w:cs="Arial"/>
          <w:color w:val="000000"/>
        </w:rPr>
      </w:pPr>
      <w:r>
        <w:rPr>
          <w:rFonts w:ascii="Arial" w:eastAsia="Arial" w:hAnsi="Arial" w:cs="Arial"/>
          <w:b/>
          <w:color w:val="000000"/>
        </w:rPr>
        <w:t>Main objectives, what do we want to improve?</w:t>
      </w:r>
    </w:p>
    <w:p w14:paraId="00000007" w14:textId="77777777" w:rsidR="00FA264E" w:rsidRDefault="00000000">
      <w:pPr>
        <w:numPr>
          <w:ilvl w:val="0"/>
          <w:numId w:val="3"/>
        </w:numPr>
        <w:spacing w:after="0" w:line="240" w:lineRule="auto"/>
        <w:rPr>
          <w:rFonts w:ascii="Arial" w:eastAsia="Arial" w:hAnsi="Arial" w:cs="Arial"/>
          <w:color w:val="000000"/>
        </w:rPr>
      </w:pPr>
      <w:r>
        <w:rPr>
          <w:rFonts w:ascii="Arial" w:eastAsia="Arial" w:hAnsi="Arial" w:cs="Arial"/>
          <w:color w:val="000000"/>
        </w:rPr>
        <w:t xml:space="preserve">improve producing English text (song reviews / expressing opinions / describing music) </w:t>
      </w:r>
    </w:p>
    <w:p w14:paraId="00000008" w14:textId="77777777" w:rsidR="00FA264E" w:rsidRDefault="00000000">
      <w:pPr>
        <w:numPr>
          <w:ilvl w:val="0"/>
          <w:numId w:val="3"/>
        </w:numPr>
        <w:spacing w:after="0" w:line="240" w:lineRule="auto"/>
        <w:rPr>
          <w:rFonts w:ascii="Arial" w:eastAsia="Arial" w:hAnsi="Arial" w:cs="Arial"/>
          <w:color w:val="000000"/>
        </w:rPr>
      </w:pPr>
      <w:r>
        <w:rPr>
          <w:rFonts w:ascii="Arial" w:eastAsia="Arial" w:hAnsi="Arial" w:cs="Arial"/>
          <w:color w:val="000000"/>
        </w:rPr>
        <w:t>giving and receiving peer feedback</w:t>
      </w:r>
    </w:p>
    <w:p w14:paraId="00000009" w14:textId="77777777" w:rsidR="00FA264E" w:rsidRDefault="00000000">
      <w:pPr>
        <w:numPr>
          <w:ilvl w:val="0"/>
          <w:numId w:val="3"/>
        </w:numPr>
        <w:spacing w:after="0" w:line="240" w:lineRule="auto"/>
        <w:rPr>
          <w:rFonts w:ascii="Arial" w:eastAsia="Arial" w:hAnsi="Arial" w:cs="Arial"/>
          <w:color w:val="000000"/>
        </w:rPr>
      </w:pPr>
      <w:r>
        <w:rPr>
          <w:rFonts w:ascii="Arial" w:eastAsia="Arial" w:hAnsi="Arial" w:cs="Arial"/>
          <w:color w:val="000000"/>
        </w:rPr>
        <w:t>maximi</w:t>
      </w:r>
      <w:r>
        <w:rPr>
          <w:rFonts w:ascii="Arial" w:eastAsia="Arial" w:hAnsi="Arial" w:cs="Arial"/>
        </w:rPr>
        <w:t>s</w:t>
      </w:r>
      <w:r>
        <w:rPr>
          <w:rFonts w:ascii="Arial" w:eastAsia="Arial" w:hAnsi="Arial" w:cs="Arial"/>
          <w:color w:val="000000"/>
        </w:rPr>
        <w:t xml:space="preserve">e engagement in the English language </w:t>
      </w:r>
      <w:proofErr w:type="gramStart"/>
      <w:r>
        <w:rPr>
          <w:rFonts w:ascii="Arial" w:eastAsia="Arial" w:hAnsi="Arial" w:cs="Arial"/>
          <w:color w:val="000000"/>
        </w:rPr>
        <w:t>class</w:t>
      </w:r>
      <w:proofErr w:type="gramEnd"/>
    </w:p>
    <w:p w14:paraId="0000000A" w14:textId="77777777" w:rsidR="00FA264E" w:rsidRDefault="00FA264E">
      <w:pPr>
        <w:spacing w:after="0" w:line="240" w:lineRule="auto"/>
        <w:ind w:left="360"/>
        <w:rPr>
          <w:rFonts w:ascii="Arial" w:eastAsia="Arial" w:hAnsi="Arial" w:cs="Arial"/>
          <w:color w:val="000000"/>
        </w:rPr>
      </w:pPr>
    </w:p>
    <w:p w14:paraId="0000000B" w14:textId="77777777" w:rsidR="00FA264E" w:rsidRDefault="00000000">
      <w:pPr>
        <w:spacing w:after="0" w:line="240" w:lineRule="auto"/>
        <w:rPr>
          <w:rFonts w:ascii="Arial" w:eastAsia="Arial" w:hAnsi="Arial" w:cs="Arial"/>
          <w:color w:val="000000"/>
        </w:rPr>
      </w:pPr>
      <w:r>
        <w:rPr>
          <w:rFonts w:ascii="Arial" w:eastAsia="Arial" w:hAnsi="Arial" w:cs="Arial"/>
          <w:b/>
          <w:color w:val="000000"/>
        </w:rPr>
        <w:t>Procedure</w:t>
      </w:r>
    </w:p>
    <w:p w14:paraId="0000000C" w14:textId="77777777" w:rsidR="00FA264E" w:rsidRDefault="00000000">
      <w:pPr>
        <w:numPr>
          <w:ilvl w:val="0"/>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students were asked to listen to 4 separate song tracks and write a short review of 50-80 words per each song (200-320 words in total). The students were asked to, among other things, to describe the music they heard and the feelings it </w:t>
      </w:r>
      <w:proofErr w:type="gramStart"/>
      <w:r>
        <w:rPr>
          <w:rFonts w:ascii="Arial" w:eastAsia="Arial" w:hAnsi="Arial" w:cs="Arial"/>
          <w:color w:val="000000"/>
        </w:rPr>
        <w:t>evoked, or</w:t>
      </w:r>
      <w:proofErr w:type="gramEnd"/>
      <w:r>
        <w:rPr>
          <w:rFonts w:ascii="Arial" w:eastAsia="Arial" w:hAnsi="Arial" w:cs="Arial"/>
          <w:color w:val="000000"/>
        </w:rPr>
        <w:t xml:space="preserve"> write their thoughts concerning the lyrics they could read while listening.</w:t>
      </w:r>
    </w:p>
    <w:p w14:paraId="0000000D" w14:textId="77777777" w:rsidR="00FA264E" w:rsidRDefault="00000000">
      <w:pPr>
        <w:numPr>
          <w:ilvl w:val="0"/>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students had 50 minutes to write their reviews, divided between the 4 songs.</w:t>
      </w:r>
    </w:p>
    <w:p w14:paraId="0000000E" w14:textId="77777777" w:rsidR="00FA264E" w:rsidRDefault="00000000">
      <w:pPr>
        <w:numPr>
          <w:ilvl w:val="0"/>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After the writing activity, the students submitted their reviews to the </w:t>
      </w:r>
      <w:proofErr w:type="spellStart"/>
      <w:r>
        <w:rPr>
          <w:rFonts w:ascii="Arial" w:eastAsia="Arial" w:hAnsi="Arial" w:cs="Arial"/>
          <w:i/>
          <w:color w:val="000000"/>
        </w:rPr>
        <w:t>FeedBackFruits</w:t>
      </w:r>
      <w:proofErr w:type="spellEnd"/>
      <w:r>
        <w:rPr>
          <w:rFonts w:ascii="Arial" w:eastAsia="Arial" w:hAnsi="Arial" w:cs="Arial"/>
          <w:color w:val="000000"/>
        </w:rPr>
        <w:t xml:space="preserve"> application, which can be found on Microsoft Teams and requires no additional log-in.</w:t>
      </w:r>
    </w:p>
    <w:p w14:paraId="0000000F" w14:textId="77777777" w:rsidR="00FA264E" w:rsidRDefault="00FA264E">
      <w:pPr>
        <w:pBdr>
          <w:top w:val="nil"/>
          <w:left w:val="nil"/>
          <w:bottom w:val="nil"/>
          <w:right w:val="nil"/>
          <w:between w:val="nil"/>
        </w:pBdr>
        <w:spacing w:after="0" w:line="240" w:lineRule="auto"/>
        <w:ind w:left="720"/>
        <w:rPr>
          <w:rFonts w:ascii="Arial" w:eastAsia="Arial" w:hAnsi="Arial" w:cs="Arial"/>
          <w:color w:val="000000"/>
        </w:rPr>
      </w:pPr>
    </w:p>
    <w:p w14:paraId="00000010" w14:textId="77777777" w:rsidR="00FA264E" w:rsidRDefault="00000000">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rPr>
      </w:pPr>
      <w:proofErr w:type="spellStart"/>
      <w:r>
        <w:rPr>
          <w:rFonts w:ascii="Arial" w:eastAsia="Arial" w:hAnsi="Arial" w:cs="Arial"/>
          <w:b/>
          <w:i/>
          <w:color w:val="000000"/>
        </w:rPr>
        <w:t>FeedBackFruits</w:t>
      </w:r>
      <w:proofErr w:type="spellEnd"/>
      <w:r>
        <w:rPr>
          <w:rFonts w:ascii="Arial" w:eastAsia="Arial" w:hAnsi="Arial" w:cs="Arial"/>
          <w:color w:val="000000"/>
        </w:rPr>
        <w:t xml:space="preserve"> is an application that </w:t>
      </w:r>
      <w:r>
        <w:rPr>
          <w:rFonts w:ascii="Arial" w:eastAsia="Arial" w:hAnsi="Arial" w:cs="Arial"/>
          <w:b/>
          <w:color w:val="000000"/>
        </w:rPr>
        <w:t>facilitates giving and receiving feedback among the participants</w:t>
      </w:r>
      <w:r>
        <w:rPr>
          <w:rFonts w:ascii="Arial" w:eastAsia="Arial" w:hAnsi="Arial" w:cs="Arial"/>
          <w:color w:val="000000"/>
        </w:rPr>
        <w:t>. The application can be used to determine who gives feedback to whom, and whether the participants are anonymous or not. The teacher prepares a feedback form in advance for the students to fill in.</w:t>
      </w:r>
    </w:p>
    <w:p w14:paraId="00000011" w14:textId="77777777" w:rsidR="00FA264E" w:rsidRDefault="00FA264E">
      <w:pPr>
        <w:spacing w:after="0" w:line="240" w:lineRule="auto"/>
        <w:rPr>
          <w:rFonts w:ascii="Arial" w:eastAsia="Arial" w:hAnsi="Arial" w:cs="Arial"/>
          <w:color w:val="000000"/>
        </w:rPr>
      </w:pPr>
    </w:p>
    <w:p w14:paraId="00000012" w14:textId="77777777" w:rsidR="00FA264E" w:rsidRDefault="00000000">
      <w:pPr>
        <w:numPr>
          <w:ilvl w:val="0"/>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For this exercise, </w:t>
      </w:r>
      <w:r>
        <w:rPr>
          <w:rFonts w:ascii="Arial" w:eastAsia="Arial" w:hAnsi="Arial" w:cs="Arial"/>
          <w:b/>
          <w:color w:val="000000"/>
        </w:rPr>
        <w:t>each student gave feedback to at least 3 other students</w:t>
      </w:r>
      <w:r>
        <w:rPr>
          <w:rFonts w:ascii="Arial" w:eastAsia="Arial" w:hAnsi="Arial" w:cs="Arial"/>
          <w:color w:val="000000"/>
        </w:rPr>
        <w:t>, anonymously.</w:t>
      </w:r>
    </w:p>
    <w:p w14:paraId="00000013" w14:textId="77777777" w:rsidR="00FA264E" w:rsidRDefault="00000000">
      <w:pPr>
        <w:numPr>
          <w:ilvl w:val="0"/>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In the feedback form, each student was asked to read another student’s review text and write the following: </w:t>
      </w:r>
    </w:p>
    <w:p w14:paraId="00000014" w14:textId="77777777" w:rsidR="00FA264E" w:rsidRDefault="00000000">
      <w:pPr>
        <w:numPr>
          <w:ilvl w:val="1"/>
          <w:numId w:val="4"/>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Arial" w:eastAsia="Arial" w:hAnsi="Arial" w:cs="Arial"/>
          <w:b/>
          <w:color w:val="000000"/>
        </w:rPr>
        <w:t>1. a brief comment</w:t>
      </w:r>
      <w:r>
        <w:rPr>
          <w:rFonts w:ascii="Arial" w:eastAsia="Arial" w:hAnsi="Arial" w:cs="Arial"/>
          <w:color w:val="000000"/>
        </w:rPr>
        <w:t xml:space="preserve"> </w:t>
      </w:r>
      <w:r>
        <w:rPr>
          <w:rFonts w:ascii="Arial" w:eastAsia="Arial" w:hAnsi="Arial" w:cs="Arial"/>
          <w:b/>
          <w:color w:val="000000"/>
        </w:rPr>
        <w:t>in response to the review (whether they agreed with the reviewer or not)</w:t>
      </w:r>
    </w:p>
    <w:p w14:paraId="00000015" w14:textId="77777777" w:rsidR="00FA264E" w:rsidRDefault="00000000">
      <w:pPr>
        <w:numPr>
          <w:ilvl w:val="1"/>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2. a brief comment / evaluation (1-5) on the overall readability of the text (fluency) and the diversity of expression.</w:t>
      </w:r>
    </w:p>
    <w:p w14:paraId="00000016" w14:textId="77777777" w:rsidR="00FA264E" w:rsidRDefault="00000000">
      <w:pPr>
        <w:numPr>
          <w:ilvl w:val="1"/>
          <w:numId w:val="4"/>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b/>
          <w:color w:val="000000"/>
        </w:rPr>
        <w:t>3. whether they spotted some mistakes in the text (grammar, vocabulary errors), and how they would improve the text.</w:t>
      </w:r>
    </w:p>
    <w:p w14:paraId="00000017" w14:textId="77777777" w:rsidR="00FA264E" w:rsidRDefault="00FA264E">
      <w:pPr>
        <w:spacing w:after="0" w:line="240" w:lineRule="auto"/>
        <w:rPr>
          <w:rFonts w:ascii="Arial" w:eastAsia="Arial" w:hAnsi="Arial" w:cs="Arial"/>
          <w:color w:val="000000"/>
        </w:rPr>
      </w:pPr>
    </w:p>
    <w:p w14:paraId="00000018" w14:textId="77777777" w:rsidR="00FA264E" w:rsidRDefault="00000000">
      <w:pPr>
        <w:numPr>
          <w:ilvl w:val="0"/>
          <w:numId w:val="2"/>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students had the rest of the lesson (25 minutes) for this </w:t>
      </w:r>
      <w:proofErr w:type="gramStart"/>
      <w:r>
        <w:rPr>
          <w:rFonts w:ascii="Arial" w:eastAsia="Arial" w:hAnsi="Arial" w:cs="Arial"/>
          <w:color w:val="000000"/>
        </w:rPr>
        <w:t>activity, but</w:t>
      </w:r>
      <w:proofErr w:type="gramEnd"/>
      <w:r>
        <w:rPr>
          <w:rFonts w:ascii="Arial" w:eastAsia="Arial" w:hAnsi="Arial" w:cs="Arial"/>
          <w:color w:val="000000"/>
        </w:rPr>
        <w:t xml:space="preserve"> were asked to complete it at home if it was left unfinished.</w:t>
      </w:r>
    </w:p>
    <w:p w14:paraId="00000019" w14:textId="77777777" w:rsidR="00FA264E" w:rsidRDefault="00FA264E">
      <w:pPr>
        <w:spacing w:after="0" w:line="240" w:lineRule="auto"/>
        <w:rPr>
          <w:rFonts w:ascii="Arial" w:eastAsia="Arial" w:hAnsi="Arial" w:cs="Arial"/>
          <w:color w:val="000000"/>
        </w:rPr>
      </w:pPr>
    </w:p>
    <w:p w14:paraId="0000001A" w14:textId="77777777" w:rsidR="00FA264E" w:rsidRDefault="00000000">
      <w:pPr>
        <w:spacing w:after="0" w:line="240" w:lineRule="auto"/>
        <w:rPr>
          <w:rFonts w:ascii="Arial" w:eastAsia="Arial" w:hAnsi="Arial" w:cs="Arial"/>
          <w:color w:val="000000"/>
        </w:rPr>
      </w:pPr>
      <w:r>
        <w:rPr>
          <w:rFonts w:ascii="Arial" w:eastAsia="Arial" w:hAnsi="Arial" w:cs="Arial"/>
          <w:b/>
          <w:color w:val="000000"/>
        </w:rPr>
        <w:t xml:space="preserve">Results obtained &amp; </w:t>
      </w:r>
      <w:proofErr w:type="gramStart"/>
      <w:r>
        <w:rPr>
          <w:rFonts w:ascii="Arial" w:eastAsia="Arial" w:hAnsi="Arial" w:cs="Arial"/>
          <w:b/>
          <w:color w:val="000000"/>
        </w:rPr>
        <w:t>reflection</w:t>
      </w:r>
      <w:proofErr w:type="gramEnd"/>
    </w:p>
    <w:p w14:paraId="0000001B" w14:textId="77777777" w:rsidR="00FA264E"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The task emphasized the students’ different abilities to both </w:t>
      </w:r>
      <w:r>
        <w:rPr>
          <w:rFonts w:ascii="Arial" w:eastAsia="Arial" w:hAnsi="Arial" w:cs="Arial"/>
          <w:b/>
          <w:color w:val="000000"/>
        </w:rPr>
        <w:t>produce English text and give peer feedback</w:t>
      </w:r>
      <w:r>
        <w:rPr>
          <w:rFonts w:ascii="Arial" w:eastAsia="Arial" w:hAnsi="Arial" w:cs="Arial"/>
          <w:color w:val="000000"/>
        </w:rPr>
        <w:t>: a student who was able to write varied reviews was also able to provide varied peer feedback. However, each student was able to assess the readability and the diversity of the texts they read numerically (1-5).</w:t>
      </w:r>
    </w:p>
    <w:p w14:paraId="0000001C" w14:textId="77777777" w:rsidR="00FA264E"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All students participated in the activity, regardless of their English skills. This activity would suit well for both classroom teaching and distance / hybrid teaching.</w:t>
      </w:r>
    </w:p>
    <w:p w14:paraId="0000001D" w14:textId="77777777" w:rsidR="00FA264E"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The peer evaluation rather accurately reflected the teacher evaluation of the student’s writing ability. Thus, in the future, it would be worth considering integrating the peer-evaluation in the students’ overall course evaluation.</w:t>
      </w:r>
    </w:p>
    <w:p w14:paraId="0000001E" w14:textId="77777777" w:rsidR="00FA264E" w:rsidRDefault="00000000">
      <w:pPr>
        <w:numPr>
          <w:ilvl w:val="0"/>
          <w:numId w:val="1"/>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Allocation of time should be considered better. It would be best if the students had more time for giving feedback, instead of doing it at home. The students had no prior experience of </w:t>
      </w:r>
      <w:proofErr w:type="spellStart"/>
      <w:r>
        <w:rPr>
          <w:rFonts w:ascii="Arial" w:eastAsia="Arial" w:hAnsi="Arial" w:cs="Arial"/>
          <w:i/>
          <w:color w:val="000000"/>
        </w:rPr>
        <w:t>FeedBackFruits</w:t>
      </w:r>
      <w:proofErr w:type="spellEnd"/>
      <w:r>
        <w:rPr>
          <w:rFonts w:ascii="Arial" w:eastAsia="Arial" w:hAnsi="Arial" w:cs="Arial"/>
          <w:color w:val="000000"/>
        </w:rPr>
        <w:t>, nor prior experience of giving feedback on English texts on upper secondary level. Had more time been available, the students could have asked for more teacher support in the feedback giving process.</w:t>
      </w:r>
    </w:p>
    <w:sectPr w:rsidR="00FA264E">
      <w:pgSz w:w="11906" w:h="16838"/>
      <w:pgMar w:top="1417" w:right="1134" w:bottom="1417" w:left="1134"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010"/>
    <w:multiLevelType w:val="multilevel"/>
    <w:tmpl w:val="E086307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D243BCA"/>
    <w:multiLevelType w:val="multilevel"/>
    <w:tmpl w:val="C5E8E3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5911E70"/>
    <w:multiLevelType w:val="multilevel"/>
    <w:tmpl w:val="ED266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EA33ADB"/>
    <w:multiLevelType w:val="multilevel"/>
    <w:tmpl w:val="59E89B48"/>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num w:numId="1" w16cid:durableId="1196775933">
    <w:abstractNumId w:val="2"/>
  </w:num>
  <w:num w:numId="2" w16cid:durableId="679430412">
    <w:abstractNumId w:val="1"/>
  </w:num>
  <w:num w:numId="3" w16cid:durableId="1027951102">
    <w:abstractNumId w:val="0"/>
  </w:num>
  <w:num w:numId="4" w16cid:durableId="1367095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64E"/>
    <w:rsid w:val="0059123C"/>
    <w:rsid w:val="00FA1392"/>
    <w:rsid w:val="00FA26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244041-7FA6-4B5A-904A-0ECD29B54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paragraph" w:styleId="Otsikko1">
    <w:name w:val="heading 1"/>
    <w:basedOn w:val="Normaali"/>
    <w:next w:val="Normaali"/>
    <w:uiPriority w:val="9"/>
    <w:qFormat/>
    <w:pPr>
      <w:keepNext/>
      <w:keepLines/>
      <w:spacing w:before="480" w:after="120"/>
      <w:outlineLvl w:val="0"/>
    </w:pPr>
    <w:rPr>
      <w:b/>
      <w:sz w:val="48"/>
      <w:szCs w:val="48"/>
    </w:rPr>
  </w:style>
  <w:style w:type="paragraph" w:styleId="Otsikko2">
    <w:name w:val="heading 2"/>
    <w:basedOn w:val="Normaali"/>
    <w:next w:val="Normaali"/>
    <w:uiPriority w:val="9"/>
    <w:semiHidden/>
    <w:unhideWhenUsed/>
    <w:qFormat/>
    <w:pPr>
      <w:keepNext/>
      <w:keepLines/>
      <w:spacing w:before="360" w:after="80"/>
      <w:outlineLvl w:val="1"/>
    </w:pPr>
    <w:rPr>
      <w:b/>
      <w:sz w:val="36"/>
      <w:szCs w:val="36"/>
    </w:rPr>
  </w:style>
  <w:style w:type="paragraph" w:styleId="Otsikko3">
    <w:name w:val="heading 3"/>
    <w:basedOn w:val="Normaali"/>
    <w:next w:val="Normaali"/>
    <w:uiPriority w:val="9"/>
    <w:semiHidden/>
    <w:unhideWhenUsed/>
    <w:qFormat/>
    <w:pPr>
      <w:keepNext/>
      <w:keepLines/>
      <w:spacing w:before="280" w:after="80"/>
      <w:outlineLvl w:val="2"/>
    </w:pPr>
    <w:rPr>
      <w:b/>
      <w:sz w:val="28"/>
      <w:szCs w:val="28"/>
    </w:rPr>
  </w:style>
  <w:style w:type="paragraph" w:styleId="Otsikko4">
    <w:name w:val="heading 4"/>
    <w:basedOn w:val="Normaali"/>
    <w:next w:val="Normaali"/>
    <w:uiPriority w:val="9"/>
    <w:semiHidden/>
    <w:unhideWhenUsed/>
    <w:qFormat/>
    <w:pPr>
      <w:keepNext/>
      <w:keepLines/>
      <w:spacing w:before="240" w:after="40"/>
      <w:outlineLvl w:val="3"/>
    </w:pPr>
    <w:rPr>
      <w:b/>
      <w:sz w:val="24"/>
      <w:szCs w:val="24"/>
    </w:rPr>
  </w:style>
  <w:style w:type="paragraph" w:styleId="Otsikko5">
    <w:name w:val="heading 5"/>
    <w:basedOn w:val="Normaali"/>
    <w:next w:val="Normaali"/>
    <w:uiPriority w:val="9"/>
    <w:semiHidden/>
    <w:unhideWhenUsed/>
    <w:qFormat/>
    <w:pPr>
      <w:keepNext/>
      <w:keepLines/>
      <w:spacing w:before="220" w:after="40"/>
      <w:outlineLvl w:val="4"/>
    </w:pPr>
    <w:rPr>
      <w:b/>
    </w:rPr>
  </w:style>
  <w:style w:type="paragraph" w:styleId="Otsikko6">
    <w:name w:val="heading 6"/>
    <w:basedOn w:val="Normaali"/>
    <w:next w:val="Normaali"/>
    <w:uiPriority w:val="9"/>
    <w:semiHidden/>
    <w:unhideWhenUsed/>
    <w:qFormat/>
    <w:pPr>
      <w:keepNext/>
      <w:keepLines/>
      <w:spacing w:before="200" w:after="40"/>
      <w:outlineLvl w:val="5"/>
    </w:pPr>
    <w:rPr>
      <w:b/>
      <w:sz w:val="20"/>
      <w:szCs w:val="20"/>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Otsikko">
    <w:name w:val="Title"/>
    <w:basedOn w:val="Normaali"/>
    <w:next w:val="Normaali"/>
    <w:uiPriority w:val="10"/>
    <w:qFormat/>
    <w:pPr>
      <w:keepNext/>
      <w:keepLines/>
      <w:spacing w:before="480" w:after="120"/>
    </w:pPr>
    <w:rPr>
      <w:b/>
      <w:sz w:val="72"/>
      <w:szCs w:val="72"/>
    </w:rPr>
  </w:style>
  <w:style w:type="paragraph" w:customStyle="1" w:styleId="wilma">
    <w:name w:val="wilma"/>
    <w:basedOn w:val="Normaali"/>
    <w:rsid w:val="00BF4D4C"/>
    <w:pPr>
      <w:spacing w:before="100" w:beforeAutospacing="1" w:after="100" w:afterAutospacing="1" w:line="240" w:lineRule="auto"/>
    </w:pPr>
    <w:rPr>
      <w:rFonts w:ascii="Times New Roman" w:eastAsia="Times New Roman" w:hAnsi="Times New Roman" w:cs="Times New Roman"/>
      <w:sz w:val="24"/>
      <w:szCs w:val="24"/>
    </w:rPr>
  </w:style>
  <w:style w:type="character" w:styleId="Korostus">
    <w:name w:val="Emphasis"/>
    <w:basedOn w:val="Kappaleenoletusfontti"/>
    <w:uiPriority w:val="20"/>
    <w:qFormat/>
    <w:rsid w:val="00BF4D4C"/>
    <w:rPr>
      <w:i/>
      <w:iCs/>
    </w:rPr>
  </w:style>
  <w:style w:type="paragraph" w:styleId="NormaaliWWW">
    <w:name w:val="Normal (Web)"/>
    <w:basedOn w:val="Normaali"/>
    <w:uiPriority w:val="99"/>
    <w:semiHidden/>
    <w:unhideWhenUsed/>
    <w:rsid w:val="007715C5"/>
    <w:pPr>
      <w:spacing w:before="100" w:beforeAutospacing="1" w:after="100" w:afterAutospacing="1" w:line="240" w:lineRule="auto"/>
    </w:pPr>
    <w:rPr>
      <w:rFonts w:ascii="Times New Roman" w:eastAsia="Times New Roman" w:hAnsi="Times New Roman" w:cs="Times New Roman"/>
      <w:sz w:val="24"/>
      <w:szCs w:val="24"/>
    </w:rPr>
  </w:style>
  <w:style w:type="paragraph" w:styleId="Luettelokappale">
    <w:name w:val="List Paragraph"/>
    <w:basedOn w:val="Normaali"/>
    <w:uiPriority w:val="34"/>
    <w:qFormat/>
    <w:rsid w:val="009E7838"/>
    <w:pPr>
      <w:ind w:left="720"/>
      <w:contextualSpacing/>
    </w:pPr>
  </w:style>
  <w:style w:type="paragraph" w:styleId="Alaotsikko">
    <w:name w:val="Subtitle"/>
    <w:basedOn w:val="Normaali"/>
    <w:next w:val="Normaali"/>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78b423-c8e8-4c70-a0a5-140433460637">
      <Terms xmlns="http://schemas.microsoft.com/office/infopath/2007/PartnerControls"/>
    </lcf76f155ced4ddcb4097134ff3c332f>
    <TaxCatchAll xmlns="310f76b2-b75e-4fd6-8249-dbf08954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10D578EB6A0D743A75F228F1239A00A" ma:contentTypeVersion="15" ma:contentTypeDescription="Luo uusi asiakirja." ma:contentTypeScope="" ma:versionID="65e7ac628ee493cd6f550bf57d9ff478">
  <xsd:schema xmlns:xsd="http://www.w3.org/2001/XMLSchema" xmlns:xs="http://www.w3.org/2001/XMLSchema" xmlns:p="http://schemas.microsoft.com/office/2006/metadata/properties" xmlns:ns2="3e78b423-c8e8-4c70-a0a5-140433460637" xmlns:ns3="310f76b2-b75e-4fd6-8249-dbf0895480f4" targetNamespace="http://schemas.microsoft.com/office/2006/metadata/properties" ma:root="true" ma:fieldsID="629b8a48d8af8861b18b4cb355c47745" ns2:_="" ns3:_="">
    <xsd:import namespace="3e78b423-c8e8-4c70-a0a5-140433460637"/>
    <xsd:import namespace="310f76b2-b75e-4fd6-8249-dbf0895480f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3:SharedWithUsers" minOccurs="0"/>
                <xsd:element ref="ns3:SharedWithDetails" minOccurs="0"/>
                <xsd:element ref="ns2:MediaServiceOCR"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b423-c8e8-4c70-a0a5-1404334606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Kuvien tunnisteet" ma:readOnly="false" ma:fieldId="{5cf76f15-5ced-4ddc-b409-7134ff3c332f}" ma:taxonomyMulti="true" ma:sspId="08653359-412b-493f-b488-827e213c50e5"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0f76b2-b75e-4fd6-8249-dbf0895480f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0" nillable="true" ma:displayName="Taxonomy Catch All Column" ma:hidden="true" ma:list="{c61f94a7-8bd9-44c0-9ce3-e7b72c25494d}" ma:internalName="TaxCatchAll" ma:showField="CatchAllData" ma:web="310f76b2-b75e-4fd6-8249-dbf08954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2F+dowrho8QtrWSeEtPPu4KWXWQ==">AMUW2mXf03X0gzyBX0QEnpY+3iQ6JXPlGT348dq1UJ9tA0Ai7h+Bu1HCE4PnENtxXuF+3qDbQw2A4xQfC3czmKxJ0WevI9j8h5yi4sUZgPBRsU91ziJStzQ=</go:docsCustomData>
</go:gDocsCustomXmlDataStorage>
</file>

<file path=customXml/itemProps1.xml><?xml version="1.0" encoding="utf-8"?>
<ds:datastoreItem xmlns:ds="http://schemas.openxmlformats.org/officeDocument/2006/customXml" ds:itemID="{A80F9663-EFE7-4293-A020-E2104EE7916A}">
  <ds:schemaRefs>
    <ds:schemaRef ds:uri="http://schemas.microsoft.com/office/2006/metadata/properties"/>
    <ds:schemaRef ds:uri="http://schemas.microsoft.com/office/infopath/2007/PartnerControls"/>
    <ds:schemaRef ds:uri="3e78b423-c8e8-4c70-a0a5-140433460637"/>
    <ds:schemaRef ds:uri="310f76b2-b75e-4fd6-8249-dbf0895480f4"/>
  </ds:schemaRefs>
</ds:datastoreItem>
</file>

<file path=customXml/itemProps2.xml><?xml version="1.0" encoding="utf-8"?>
<ds:datastoreItem xmlns:ds="http://schemas.openxmlformats.org/officeDocument/2006/customXml" ds:itemID="{B5451D79-DEC0-41FD-A561-0FC1ED3D7C05}">
  <ds:schemaRefs>
    <ds:schemaRef ds:uri="http://schemas.microsoft.com/sharepoint/v3/contenttype/forms"/>
  </ds:schemaRefs>
</ds:datastoreItem>
</file>

<file path=customXml/itemProps3.xml><?xml version="1.0" encoding="utf-8"?>
<ds:datastoreItem xmlns:ds="http://schemas.openxmlformats.org/officeDocument/2006/customXml" ds:itemID="{B731689A-B46D-463B-827D-77B15E63F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8b423-c8e8-4c70-a0a5-140433460637"/>
    <ds:schemaRef ds:uri="310f76b2-b75e-4fd6-8249-dbf08954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2685</Characters>
  <Application>Microsoft Office Word</Application>
  <DocSecurity>0</DocSecurity>
  <Lines>22</Lines>
  <Paragraphs>6</Paragraphs>
  <ScaleCrop>false</ScaleCrop>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Strömberg Sanna</dc:creator>
  <cp:lastModifiedBy>Maaniittu Sari</cp:lastModifiedBy>
  <cp:revision>2</cp:revision>
  <dcterms:created xsi:type="dcterms:W3CDTF">2023-03-22T07:47:00Z</dcterms:created>
  <dcterms:modified xsi:type="dcterms:W3CDTF">2023-03-22T07:47:00Z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0x010100F10D578EB6A0D743A75F228F1239A00A</vt:lpwstr>
  </property>
</Properties>
</file>